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0A5B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政策高频问题解答</w:t>
      </w:r>
    </w:p>
    <w:p w14:paraId="318FBC06">
      <w:pPr>
        <w:pStyle w:val="2"/>
        <w:jc w:val="center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9ABE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1、申请补贴对工作单位有要求吗？</w:t>
      </w:r>
    </w:p>
    <w:p w14:paraId="6EB68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答：有要求。全日制本科和硕士研究生需到邹平市企业就业（与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企业签订3年及以上劳动合同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）或者自主创办企业的才可以申请，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并在我市正常缴纳社会保险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569A3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注：不在邹平市缴纳社保的人才无法享受邹平的补贴。</w:t>
      </w:r>
    </w:p>
    <w:p w14:paraId="382BF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2.我之前在别的地方交过社保（淄博、滨城区等地），工作过一段时间，符合首次来邹就业的条件吗？</w:t>
      </w:r>
    </w:p>
    <w:p w14:paraId="03E74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答：只要是2022年1月1日以后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首次来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指之前未曾在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邹平市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就业创业及缴纳社会保险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符合其它条件可以申请。（在邹平市以外就业创业并缴纳社保的不受影响）</w:t>
      </w:r>
    </w:p>
    <w:p w14:paraId="34D2F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我有离职的打算，辞职再就业以后我还能申请邹平的生活补贴吗？</w:t>
      </w:r>
    </w:p>
    <w:p w14:paraId="3B0DBD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答：补助时限内，补助对象在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邹平市内更换企业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，可继续享受生活补助，断档期不计入补助时限，由现用人单位申报，须提供原单位劳动合同，前后累计补助时限最长不超过最高时限。</w:t>
      </w:r>
    </w:p>
    <w:p w14:paraId="469D5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4、现在申请的是2025年下半年1-6月份的邹平市大学生生活补贴，我2025年7月份入职缴纳社保，这次我可以申报吗?</w:t>
      </w:r>
    </w:p>
    <w:p w14:paraId="0012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答：不能。本次只申请1-6月份的补贴，2025年7月份入职缴纳社保的，等申请2025年第二期邹平市大学生生活补助时申报即可。</w:t>
      </w:r>
    </w:p>
    <w:p w14:paraId="6DB91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5、上次申请2024年度第二期的补贴我忘记申领了，我可以补领之前的吗？</w:t>
      </w:r>
    </w:p>
    <w:p w14:paraId="18716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答：不能补领，可以从现在开始申领，补助月数按实际申请发放的月数累计计算。</w:t>
      </w:r>
    </w:p>
    <w:p w14:paraId="4BBE5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6、申请的补贴怎么发啊？钱发到哪里？</w:t>
      </w:r>
    </w:p>
    <w:p w14:paraId="05CE4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补助会发放到个人社保卡金融账号中，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可以去制卡银行即时制卡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并激活金融功能，否则将影响补助发放时效。（注：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外省的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社保卡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在山东不能使用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需要在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滨州市内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办理社保卡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）</w:t>
      </w:r>
    </w:p>
    <w:p w14:paraId="014AB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7、我之前交了社保，但是现在我离职了，没有单位，社保中断了我可以申请吗？</w:t>
      </w:r>
    </w:p>
    <w:p w14:paraId="1FD8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答：不能。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本期补助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正常工作或出现其他不再符合我市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补助申请享受条件的情形，不享受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申请生活补贴时必须处于在职状态，社保正常缴纳才可以申请）。</w:t>
      </w:r>
    </w:p>
    <w:p w14:paraId="42A410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3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cs="仿宋_GB2312"/>
          <w:b/>
          <w:bCs/>
          <w:color w:val="auto"/>
          <w:sz w:val="32"/>
          <w:szCs w:val="32"/>
          <w:u w:val="none"/>
          <w:lang w:val="en-US" w:eastAsia="zh-CN"/>
        </w:rPr>
        <w:t>8.我2024年5月23日来邹工作交的社保，但是我没有申领过邹平的补贴，属于新申领，还需要满足毕业三年内的条件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吗？</w:t>
      </w:r>
    </w:p>
    <w:p w14:paraId="6EF8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答：不需要。“初次来邹就业时间应在毕业三年内”政策执行对象为“2024年5月24日后初次来邹就业创业人员”，2024年5月23日以前就业人员按照原政策执行。</w:t>
      </w:r>
    </w:p>
    <w:p w14:paraId="2FC3AD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mExOWRjYTIxNzkzNWQzYjY3NjdkNjYzZjVhMmMifQ=="/>
  </w:docVars>
  <w:rsids>
    <w:rsidRoot w:val="71DD6F06"/>
    <w:rsid w:val="05211083"/>
    <w:rsid w:val="05C70F1F"/>
    <w:rsid w:val="2E9374A9"/>
    <w:rsid w:val="323A4620"/>
    <w:rsid w:val="3C933E6F"/>
    <w:rsid w:val="41581317"/>
    <w:rsid w:val="4C9B278E"/>
    <w:rsid w:val="581B3578"/>
    <w:rsid w:val="58B67B52"/>
    <w:rsid w:val="68A20A1B"/>
    <w:rsid w:val="71DD6F06"/>
    <w:rsid w:val="7306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979</Characters>
  <Lines>0</Lines>
  <Paragraphs>0</Paragraphs>
  <TotalTime>336</TotalTime>
  <ScaleCrop>false</ScaleCrop>
  <LinksUpToDate>false</LinksUpToDate>
  <CharactersWithSpaces>979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2023-11-03T03:14:00Z</dcterms:created>
  <dc:creator>小小洁子~</dc:creator>
  <cp:lastModifiedBy>　　　　</cp:lastModifiedBy>
  <dcterms:modified xsi:type="dcterms:W3CDTF">2025-10-09T09:15:14Z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CBBD7F84F6A545BC97789236A7D92B20_13</vt:lpwstr>
  </property>
  <property fmtid="{D5CDD505-2E9C-101B-9397-08002B2CF9AE}" pid="4" name="KSOTemplateDocerSaveRecord">
    <vt:lpwstr>eyJoZGlkIjoiYWM2OGY3M2I1ZjZhNjJiODMxMGEzYjM0OWI2ZmRmMzEiLCJ1c2VySWQiOiIzOTc5NzU1MTEifQ==</vt:lpwstr>
  </property>
</Properties>
</file>