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滨州市高技能人才培训基地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建设项目申报书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项目单位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360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 xml:space="preserve">    填 报 人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080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主管单位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1080"/>
        <w:textAlignment w:val="auto"/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6"/>
          <w:szCs w:val="36"/>
        </w:rPr>
        <w:t>填报时间</w:t>
      </w:r>
      <w:r>
        <w:rPr>
          <w:rFonts w:hint="default" w:ascii="Times New Roman" w:hAnsi="Times New Roman" w:eastAsia="仿宋_GB2312" w:cs="Times New Roman"/>
          <w:kern w:val="0"/>
          <w:sz w:val="36"/>
          <w:szCs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滨州市人力资源和社会保障局 制</w:t>
      </w:r>
    </w:p>
    <w:p>
      <w:pPr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填 写 要 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一、请按照要求，如实填写，仔细核对。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二、文字描述要说清时间、内容、结果，抓住重点，叙述简要。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三、此表请使用A4纸，双面印，左侧装订，一式四份连同电子文档一并上报。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tbl>
      <w:tblPr>
        <w:tblStyle w:val="4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75"/>
        <w:gridCol w:w="1109"/>
        <w:gridCol w:w="244"/>
        <w:gridCol w:w="428"/>
        <w:gridCol w:w="667"/>
        <w:gridCol w:w="243"/>
        <w:gridCol w:w="865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项目单位名称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属性</w:t>
            </w:r>
          </w:p>
        </w:tc>
        <w:tc>
          <w:tcPr>
            <w:tcW w:w="28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□政府办   □行业 □企业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项目单位地址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邮政编码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网址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法人代表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</w:t>
            </w: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部门及职务</w:t>
            </w: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办公室电话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传真</w:t>
            </w: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</w:tc>
        <w:tc>
          <w:tcPr>
            <w:tcW w:w="17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E-mail</w:t>
            </w: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资金账号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开户银行</w:t>
            </w:r>
          </w:p>
        </w:tc>
        <w:tc>
          <w:tcPr>
            <w:tcW w:w="26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主管部门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培训能力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（可加附页）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管理能力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（可加附页）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师资队伍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（可加附页）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校企合作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righ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（可加附页）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市级专家组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审核意见</w:t>
            </w:r>
          </w:p>
        </w:tc>
        <w:tc>
          <w:tcPr>
            <w:tcW w:w="711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市级意见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市人力资源社会保障局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市财政局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15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年   月    日</w:t>
            </w:r>
          </w:p>
        </w:tc>
        <w:tc>
          <w:tcPr>
            <w:tcW w:w="355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年 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0"/>
          <w:szCs w:val="40"/>
        </w:rPr>
        <w:t>（项目单位名称）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8"/>
          <w:szCs w:val="48"/>
        </w:rPr>
        <w:t>滨州市高技能人才培训基地</w:t>
      </w:r>
    </w:p>
    <w:p>
      <w:pPr>
        <w:widowControl/>
        <w:snapToGrid w:val="0"/>
        <w:spacing w:after="156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8"/>
          <w:szCs w:val="48"/>
        </w:rPr>
        <w:t>建设项目实施方案</w:t>
      </w:r>
    </w:p>
    <w:p>
      <w:pPr>
        <w:widowControl/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firstLine="1322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项  目  单  位：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    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（公章）</w:t>
      </w:r>
    </w:p>
    <w:p>
      <w:pPr>
        <w:widowControl/>
        <w:snapToGrid w:val="0"/>
        <w:spacing w:line="360" w:lineRule="auto"/>
        <w:ind w:firstLine="1322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 xml:space="preserve">县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spacing w:val="20"/>
          <w:kern w:val="0"/>
          <w:sz w:val="28"/>
          <w:szCs w:val="28"/>
        </w:rPr>
        <w:t>市</w:t>
      </w:r>
      <w:r>
        <w:rPr>
          <w:rFonts w:hint="default" w:ascii="Times New Roman" w:hAnsi="Times New Roman" w:eastAsia="黑体" w:cs="Times New Roman"/>
          <w:b w:val="0"/>
          <w:bCs w:val="0"/>
          <w:spacing w:val="20"/>
          <w:kern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pacing w:val="20"/>
          <w:kern w:val="0"/>
          <w:sz w:val="28"/>
          <w:szCs w:val="28"/>
        </w:rPr>
        <w:t>区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：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     </w:t>
      </w:r>
    </w:p>
    <w:p>
      <w:pPr>
        <w:widowControl/>
        <w:snapToGrid w:val="0"/>
        <w:spacing w:line="360" w:lineRule="auto"/>
        <w:ind w:firstLine="1322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 xml:space="preserve">主  管  单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位：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    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（公章）</w:t>
      </w:r>
    </w:p>
    <w:p>
      <w:pPr>
        <w:widowControl/>
        <w:snapToGrid w:val="0"/>
        <w:spacing w:line="360" w:lineRule="auto"/>
        <w:ind w:firstLine="1322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法  人  代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 xml:space="preserve"> 表：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     </w:t>
      </w:r>
    </w:p>
    <w:p>
      <w:pPr>
        <w:widowControl/>
        <w:snapToGrid w:val="0"/>
        <w:spacing w:line="360" w:lineRule="auto"/>
        <w:ind w:firstLine="1322"/>
        <w:jc w:val="left"/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</w:rPr>
        <w:t>联  系  方  式：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办公电话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</w:t>
      </w:r>
    </w:p>
    <w:p>
      <w:pPr>
        <w:widowControl/>
        <w:snapToGrid w:val="0"/>
        <w:spacing w:line="360" w:lineRule="auto"/>
        <w:ind w:leftChars="100" w:firstLine="3360" w:firstLineChars="1200"/>
        <w:jc w:val="left"/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手机号码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</w:t>
      </w:r>
    </w:p>
    <w:p>
      <w:pPr>
        <w:widowControl/>
        <w:snapToGrid w:val="0"/>
        <w:spacing w:line="360" w:lineRule="auto"/>
        <w:ind w:leftChars="100" w:firstLine="3360" w:firstLineChars="1200"/>
        <w:jc w:val="left"/>
        <w:rPr>
          <w:rFonts w:hint="default"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</w:rPr>
        <w:t>电子邮箱</w:t>
      </w:r>
      <w:r>
        <w:rPr>
          <w:rFonts w:hint="default" w:ascii="Times New Roman" w:hAnsi="Times New Roman" w:cs="Times New Roman"/>
          <w:b w:val="0"/>
          <w:bCs w:val="0"/>
          <w:kern w:val="0"/>
          <w:sz w:val="44"/>
          <w:szCs w:val="44"/>
          <w:u w:val="single"/>
        </w:rPr>
        <w:t xml:space="preserve">            </w:t>
      </w: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kern w:val="0"/>
          <w:sz w:val="36"/>
          <w:szCs w:val="36"/>
        </w:rPr>
      </w:pPr>
    </w:p>
    <w:p>
      <w:pPr>
        <w:widowControl/>
        <w:snapToGrid w:val="0"/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jc w:val="center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滨州市人力资源和社会保障局 制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br w:type="page"/>
      </w:r>
    </w:p>
    <w:p>
      <w:pPr>
        <w:widowControl/>
        <w:spacing w:line="360" w:lineRule="auto"/>
        <w:jc w:val="center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</w:rPr>
        <w:t>填 写 要 求</w:t>
      </w:r>
    </w:p>
    <w:p>
      <w:pPr>
        <w:widowControl/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一、《实施方案》要按照本通知相关要求，如实填写。</w:t>
      </w:r>
    </w:p>
    <w:p>
      <w:pPr>
        <w:widowControl/>
        <w:spacing w:line="360" w:lineRule="auto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二、《实施方案》须制定项目建设总体目标和分阶段目标，要有可量化的考核指标。各项目进度须明确年度目标、可监测指标和经费预算。</w:t>
      </w:r>
    </w:p>
    <w:p>
      <w:pPr>
        <w:widowControl/>
        <w:spacing w:line="360" w:lineRule="auto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widowControl/>
        <w:spacing w:line="360" w:lineRule="auto"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四、填写内容的字体为仿宋_GB2312，字号为五号，行距为固定值16磅。</w:t>
      </w:r>
    </w:p>
    <w:p>
      <w:pPr>
        <w:widowControl/>
        <w:spacing w:line="360" w:lineRule="auto"/>
        <w:ind w:firstLine="640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五、《实施方案》请使用A4纸，双面印，左侧装订后一式四份连同电子文档一并上报。</w:t>
      </w:r>
    </w:p>
    <w:p>
      <w:pPr>
        <w:widowControl/>
        <w:spacing w:line="360" w:lineRule="auto"/>
        <w:ind w:right="84"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360" w:lineRule="auto"/>
        <w:ind w:right="393"/>
        <w:rPr>
          <w:rFonts w:hint="default" w:ascii="Times New Roman" w:hAnsi="Times New Roman" w:eastAsia="仿宋_GB2312" w:cs="Times New Roman"/>
          <w:kern w:val="0"/>
          <w:sz w:val="44"/>
          <w:szCs w:val="44"/>
        </w:rPr>
      </w:pPr>
    </w:p>
    <w:p>
      <w:pPr>
        <w:widowControl/>
        <w:spacing w:line="360" w:lineRule="auto"/>
        <w:ind w:right="393"/>
        <w:jc w:val="center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36"/>
        </w:rPr>
        <w:t>内 容 提 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一、项目概述  ..........................................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表1-1项目单位基本情况信息  ................................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二、项目实施工作思路与工作目标  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表2-1项目实施工作思路  ......................................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表2-2项目实施工作目标  ......................................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三、项目实施工作重点及内容  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表3-1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专业（职业）建设计划  ............................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表3-1-1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专业（职业）建设目标与预算安排  ................ 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表3-1-2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专业（职业）建设内容与进度  ................... 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表3-n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专业（职业）建设计划  ........................... 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表3-n-1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专业（职业）建设目标与预算安排  ............... 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表3-n-2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专业（职业）建设内容与进度  ................... 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四、主要保障措施  ........................................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表4-1保障机制  .............................................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表4-2投入预算汇总  .........................................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五、审核结果....................... 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 xml:space="preserve">表5 市级专家审核意见和行政部门审核意见.....................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1" w:right="393" w:hanging="936"/>
        <w:jc w:val="left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2"/>
          <w:szCs w:val="21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2"/>
          <w:szCs w:val="21"/>
        </w:rPr>
        <w:t>附件：1．×××（项目单位名称）高技能人才实训基地建设项目实施管理办法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2"/>
          <w:szCs w:val="21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2"/>
          <w:szCs w:val="21"/>
        </w:rPr>
        <w:t>2．×××（项目单位名称）高技能人才实训基地建设项目经费管理实施细则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93" w:firstLine="480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4"/>
        </w:rPr>
        <w:t>注：页码可根据《实施方案》填写的实际页数编排。</w:t>
      </w:r>
    </w:p>
    <w:p>
      <w:pPr>
        <w:widowControl/>
        <w:spacing w:line="360" w:lineRule="auto"/>
        <w:ind w:right="393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一、项目概述</w:t>
      </w:r>
    </w:p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表1-1项目单位基本情况信息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90"/>
        <w:gridCol w:w="1787"/>
        <w:gridCol w:w="1787"/>
        <w:gridCol w:w="1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3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项目单位名称</w:t>
            </w:r>
          </w:p>
        </w:tc>
        <w:tc>
          <w:tcPr>
            <w:tcW w:w="53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3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通信地址（邮编）</w:t>
            </w:r>
          </w:p>
        </w:tc>
        <w:tc>
          <w:tcPr>
            <w:tcW w:w="53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联系人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信  息</w:t>
            </w: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姓     名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部门及职务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办公室电话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85"/>
                <w:kern w:val="0"/>
                <w:position w:val="6"/>
                <w:sz w:val="24"/>
              </w:rPr>
              <w:t>传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真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85"/>
                <w:kern w:val="0"/>
                <w:position w:val="6"/>
                <w:sz w:val="24"/>
              </w:rPr>
              <w:t>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机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E-mail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办学特色概述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89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position w:val="6"/>
                <w:sz w:val="24"/>
              </w:rPr>
            </w:pPr>
          </w:p>
        </w:tc>
      </w:tr>
    </w:tbl>
    <w:p>
      <w:pPr>
        <w:widowControl/>
        <w:spacing w:line="360" w:lineRule="auto"/>
        <w:ind w:right="393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br w:type="page"/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二、项目实施工作思路与工作目标</w:t>
      </w:r>
    </w:p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表2-1项目实施工作思路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7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</w:t>
            </w:r>
          </w:p>
        </w:tc>
        <w:tc>
          <w:tcPr>
            <w:tcW w:w="7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>
            <w:pPr>
              <w:widowControl/>
              <w:spacing w:line="400" w:lineRule="atLeas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基本思路：简述开展培训基地建设的工作思路和建设原则。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指导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思想</w:t>
            </w:r>
          </w:p>
        </w:tc>
        <w:tc>
          <w:tcPr>
            <w:tcW w:w="7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思路</w:t>
            </w:r>
          </w:p>
        </w:tc>
        <w:tc>
          <w:tcPr>
            <w:tcW w:w="7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表2-2项目实施工作目标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7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简述总体目标和阶段目标。总体目标要按照《实施办法》“定位与目标”和“项目产出”来制定。阶段目标按年度实施，体现可量化、可监测。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总体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目标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</w:trPr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阶段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目标</w:t>
            </w:r>
          </w:p>
        </w:tc>
        <w:tc>
          <w:tcPr>
            <w:tcW w:w="7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right="393"/>
        <w:jc w:val="left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三、项目实施工作重点及内容</w:t>
      </w:r>
    </w:p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表3-1-1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专业（职业）建设目标与预算安排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4280"/>
        <w:gridCol w:w="3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</w:t>
            </w:r>
          </w:p>
        </w:tc>
        <w:tc>
          <w:tcPr>
            <w:tcW w:w="7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项目组构成：主要指建设本专业（职业）的项目负责人和项目组成员。</w:t>
            </w:r>
          </w:p>
          <w:p>
            <w:pPr>
              <w:widowControl/>
              <w:spacing w:line="400" w:lineRule="atLeas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建设目标：按照《实施办法》“项目产出”来制定，要用数据来设计可量化、可监测的指标。</w:t>
            </w:r>
          </w:p>
          <w:p>
            <w:pPr>
              <w:widowControl/>
              <w:spacing w:line="400" w:lineRule="atLeas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预算安排：围绕本专业（职业）建设内容需要，按照100万元资金额度，划分预算资金。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项目组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构成</w:t>
            </w:r>
          </w:p>
        </w:tc>
        <w:tc>
          <w:tcPr>
            <w:tcW w:w="7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项目负责人：</w:t>
            </w: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项目组成员：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目标</w:t>
            </w:r>
          </w:p>
        </w:tc>
        <w:tc>
          <w:tcPr>
            <w:tcW w:w="75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预算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安排</w:t>
            </w: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</w:t>
            </w:r>
          </w:p>
        </w:tc>
        <w:tc>
          <w:tcPr>
            <w:tcW w:w="3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资金预算（单位：万元）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2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构建完善的高技能人才培训体系</w:t>
            </w:r>
          </w:p>
        </w:tc>
        <w:tc>
          <w:tcPr>
            <w:tcW w:w="3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校企合作提升培训能力</w:t>
            </w:r>
          </w:p>
        </w:tc>
        <w:tc>
          <w:tcPr>
            <w:tcW w:w="3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提炼培训基地建设工作经验</w:t>
            </w:r>
          </w:p>
        </w:tc>
        <w:tc>
          <w:tcPr>
            <w:tcW w:w="3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表3-1-2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专业（职业）建设内容与进度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544"/>
        <w:gridCol w:w="2540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说明</w:t>
            </w:r>
          </w:p>
        </w:tc>
        <w:tc>
          <w:tcPr>
            <w:tcW w:w="76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1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建设内容一：本专业（职业）的高技能人才培训体系建设，重点围绕培训模式、课程设置、教材开发、师资建设、培训装备、技能评价等内容来制定，并确定每一年度的验收要点。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1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建设内容二：通过校企合作平台提升本专业（职业）的培训能力，重点围绕校企合作项目以及在师资、装备、实训等方面提升培训能力来制定，并确定每一年度的验收要点。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1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建设内容三：通过开展高技能人才培训体系建设和校企合作等一系列工作，形成培训基地建设的规律性、创新性的成果。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建设内容一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构建完善的高技能人才培训体系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1.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2.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3.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4.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建设内容二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校企合作提升培训能力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1.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2.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3.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4.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建设内容三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提炼培训基地建设工作经验</w:t>
            </w: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</w:t>
            </w: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表3-n-1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专业（职业）建设目标与预算安排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4299"/>
        <w:gridCol w:w="3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</w:t>
            </w:r>
          </w:p>
        </w:tc>
        <w:tc>
          <w:tcPr>
            <w:tcW w:w="7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项目组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构 成</w:t>
            </w:r>
          </w:p>
        </w:tc>
        <w:tc>
          <w:tcPr>
            <w:tcW w:w="7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项目负责人：</w:t>
            </w: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项目组成员：</w:t>
            </w:r>
          </w:p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建设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目标</w:t>
            </w:r>
          </w:p>
        </w:tc>
        <w:tc>
          <w:tcPr>
            <w:tcW w:w="76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预算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安排</w:t>
            </w:r>
          </w:p>
        </w:tc>
        <w:tc>
          <w:tcPr>
            <w:tcW w:w="4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</w:t>
            </w: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资金预算（单位：万元）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构建完善的高技能人才培训体系</w:t>
            </w: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校企合作提升培训能力</w:t>
            </w: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提炼培训基地建设工作经验</w:t>
            </w:r>
          </w:p>
        </w:tc>
        <w:tc>
          <w:tcPr>
            <w:tcW w:w="3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393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right="393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表3-n-2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专业（职业）建设内容与进度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430"/>
        <w:gridCol w:w="2427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</w:t>
            </w:r>
          </w:p>
        </w:tc>
        <w:tc>
          <w:tcPr>
            <w:tcW w:w="77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393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同上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构建完善的高技能人才培训体系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1.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2.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3.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4.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校企合作提升培训能力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1.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2.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3.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4.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建设内容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X年X月- X年X月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验收要点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提炼培训基地建设工作经验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4.</w:t>
            </w: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kern w:val="0"/>
                <w:sz w:val="24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2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393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kern w:val="0"/>
          <w:szCs w:val="21"/>
        </w:rPr>
      </w:pPr>
      <w:r>
        <w:rPr>
          <w:rFonts w:hint="eastAsia" w:ascii="黑体" w:hAnsi="黑体" w:eastAsia="黑体" w:cs="黑体"/>
          <w:kern w:val="0"/>
          <w:szCs w:val="21"/>
        </w:rPr>
        <w:br w:type="page"/>
      </w:r>
      <w:r>
        <w:rPr>
          <w:rFonts w:hint="eastAsia" w:ascii="黑体" w:hAnsi="黑体" w:eastAsia="黑体" w:cs="黑体"/>
          <w:kern w:val="0"/>
          <w:sz w:val="28"/>
          <w:szCs w:val="28"/>
        </w:rPr>
        <w:t>四、主要保障措施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表4-1保障机制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7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</w:t>
            </w:r>
          </w:p>
        </w:tc>
        <w:tc>
          <w:tcPr>
            <w:tcW w:w="7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6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管理机构：管理机构的总体架构、基本职责、人员组成、责任分工以及考核奖惩措施等。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6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保障机制：项目建设的培训机制、管理机制等。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-6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经费保障：包括市级财政补助经费的使用与管理，地方、学校、行业、企业和其他方面的经费筹措措施，以及其他方面的物质条件。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管理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机构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保障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机制</w:t>
            </w:r>
          </w:p>
        </w:tc>
        <w:tc>
          <w:tcPr>
            <w:tcW w:w="7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经费</w:t>
            </w:r>
          </w:p>
          <w:p>
            <w:pPr>
              <w:widowControl/>
              <w:spacing w:line="360" w:lineRule="auto"/>
              <w:ind w:right="-8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保障</w:t>
            </w:r>
          </w:p>
        </w:tc>
        <w:tc>
          <w:tcPr>
            <w:tcW w:w="7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right="-8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rPr>
          <w:rFonts w:hint="eastAsia" w:ascii="宋体" w:hAnsi="宋体" w:eastAsia="宋体" w:cs="宋体"/>
          <w:b w:val="0"/>
          <w:bCs w:val="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br w:type="page"/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表4-2投入预算汇总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42"/>
        <w:gridCol w:w="834"/>
        <w:gridCol w:w="829"/>
        <w:gridCol w:w="784"/>
        <w:gridCol w:w="833"/>
        <w:gridCol w:w="785"/>
        <w:gridCol w:w="846"/>
        <w:gridCol w:w="662"/>
        <w:gridCol w:w="770"/>
        <w:gridCol w:w="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735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内容</w:t>
            </w:r>
          </w:p>
        </w:tc>
        <w:tc>
          <w:tcPr>
            <w:tcW w:w="6515" w:type="dxa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资金总预算及来源</w:t>
            </w:r>
          </w:p>
        </w:tc>
        <w:tc>
          <w:tcPr>
            <w:tcW w:w="150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合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市级财政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补助</w:t>
            </w:r>
          </w:p>
        </w:tc>
        <w:tc>
          <w:tcPr>
            <w:tcW w:w="1613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地方财政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投入</w:t>
            </w:r>
          </w:p>
        </w:tc>
        <w:tc>
          <w:tcPr>
            <w:tcW w:w="1618" w:type="dxa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行业（企业）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投入</w:t>
            </w:r>
          </w:p>
        </w:tc>
        <w:tc>
          <w:tcPr>
            <w:tcW w:w="15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投入</w:t>
            </w:r>
          </w:p>
        </w:tc>
        <w:tc>
          <w:tcPr>
            <w:tcW w:w="150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3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（万元）</w:t>
            </w: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（%）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（万元）</w:t>
            </w: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（%）</w:t>
            </w: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（万元）</w:t>
            </w: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（%）</w:t>
            </w: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（万元）</w:t>
            </w: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（%）</w:t>
            </w: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（万元）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合  计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构建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完善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的高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技能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人才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培训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体系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校企合作提升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培训能力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  <w:jc w:val="center"/>
        </w:trPr>
        <w:tc>
          <w:tcPr>
            <w:tcW w:w="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提炼培训基地</w:t>
            </w:r>
          </w:p>
          <w:p>
            <w:pPr>
              <w:widowControl/>
              <w:spacing w:line="300" w:lineRule="atLeast"/>
              <w:ind w:right="-2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kern w:val="0"/>
                <w:sz w:val="24"/>
              </w:rPr>
              <w:t>建设工作经验</w:t>
            </w:r>
          </w:p>
        </w:tc>
        <w:tc>
          <w:tcPr>
            <w:tcW w:w="942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4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8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五、审核结果</w:t>
      </w:r>
    </w:p>
    <w:p>
      <w:pPr>
        <w:widowControl/>
        <w:rPr>
          <w:rFonts w:hint="eastAsia" w:ascii="宋体" w:hAnsi="宋体" w:eastAsia="宋体" w:cs="宋体"/>
          <w:b w:val="0"/>
          <w:bCs w:val="0"/>
          <w:kern w:val="0"/>
          <w:sz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</w:rPr>
        <w:t>表5  市级专家审核意见和行政部门审核结果</w:t>
      </w:r>
    </w:p>
    <w:tbl>
      <w:tblPr>
        <w:tblStyle w:val="4"/>
        <w:tblW w:w="89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74"/>
        <w:gridCol w:w="2739"/>
        <w:gridCol w:w="285"/>
        <w:gridCol w:w="1817"/>
        <w:gridCol w:w="2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  <w:jc w:val="center"/>
        </w:trPr>
        <w:tc>
          <w:tcPr>
            <w:tcW w:w="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专家论证意见</w:t>
            </w:r>
          </w:p>
        </w:tc>
        <w:tc>
          <w:tcPr>
            <w:tcW w:w="84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息</w:t>
            </w:r>
          </w:p>
        </w:tc>
        <w:tc>
          <w:tcPr>
            <w:tcW w:w="84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8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说明：1.专家人数不得少于3人；2.专家人数应为单数。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姓  名</w:t>
            </w: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单位及职务/职称</w:t>
            </w: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手 机</w:t>
            </w: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签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302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18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  <w:tc>
          <w:tcPr>
            <w:tcW w:w="2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市级审核意见</w:t>
            </w:r>
          </w:p>
        </w:tc>
        <w:tc>
          <w:tcPr>
            <w:tcW w:w="4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市人力资源社会保障局</w:t>
            </w:r>
          </w:p>
        </w:tc>
        <w:tc>
          <w:tcPr>
            <w:tcW w:w="4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市财政局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5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4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（盖章）</w:t>
            </w:r>
          </w:p>
        </w:tc>
        <w:tc>
          <w:tcPr>
            <w:tcW w:w="4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position w:val="6"/>
                <w:sz w:val="24"/>
              </w:rPr>
              <w:t>（盖章）</w:t>
            </w:r>
          </w:p>
        </w:tc>
      </w:tr>
    </w:tbl>
    <w:p>
      <w:pPr>
        <w:widowControl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附件：1.ⅹⅹⅹ（项目单位名称）高技能人才培训基地建设项目实施管理办法</w:t>
      </w:r>
    </w:p>
    <w:p>
      <w:pPr>
        <w:widowControl/>
        <w:ind w:firstLine="42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2.ⅹⅹⅹ（项目单位名称）高技能人才培训基地建设项目经费管理实施细则</w:t>
      </w:r>
    </w:p>
    <w:p/>
    <w:sectPr>
      <w:headerReference r:id="rId3" w:type="default"/>
      <w:footerReference r:id="rId4" w:type="default"/>
      <w:pgSz w:w="11906" w:h="16838"/>
      <w:pgMar w:top="2098" w:right="1474" w:bottom="1928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DU0NDY3OTczZTA4OWU3OWYwZTZjMmQ2Y2I1NDYifQ=="/>
  </w:docVars>
  <w:rsids>
    <w:rsidRoot w:val="45EB1A13"/>
    <w:rsid w:val="45E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2025-10-28T03:11:00Z</dcterms:created>
  <dc:creator>Administrator</dc:creator>
  <cp:lastModifiedBy>Administrator</cp:lastModifiedBy>
  <dcterms:modified xsi:type="dcterms:W3CDTF">2025-10-28T03:15:10Z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8C42A69D382B4467A831B7E07C394180_11</vt:lpwstr>
  </property>
</Properties>
</file>