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7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考察通知</w:t>
      </w:r>
    </w:p>
    <w:p w14:paraId="1F6CFEAF">
      <w:pPr>
        <w:pStyle w:val="3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BFFD5E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请于</w:t>
      </w:r>
      <w:r>
        <w:rPr>
          <w:rFonts w:hint="default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(周三)15:00-17:30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期间，递交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以下材料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：</w:t>
      </w:r>
    </w:p>
    <w:p w14:paraId="0A906AB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1.无犯罪证明（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到户口所在地派出所开具无犯罪记录证明或网上申请下载彩打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2FE63A0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.个人征信报告（中国人民银行征信中心：https://ipcrs.pbccrc.org.cn）或到银行线下打印。</w:t>
      </w:r>
    </w:p>
    <w:p w14:paraId="5BA8E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3.考察授权书、承诺书（模板</w:t>
      </w:r>
      <w:r>
        <w:rPr>
          <w:rFonts w:hint="eastAsia" w:ascii="仿宋_GB2312" w:hAnsi="仿宋_GB2312" w:eastAsia="仿宋_GB2312" w:cs="仿宋_GB2312"/>
          <w:sz w:val="32"/>
          <w:szCs w:val="32"/>
        </w:rPr>
        <w:t>见后页）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填好打印并手签姓名。</w:t>
      </w:r>
    </w:p>
    <w:p w14:paraId="2DF05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4.家庭成员及社会关系（应回避亲属关系）情况表（模板见后页）。</w:t>
      </w:r>
    </w:p>
    <w:p w14:paraId="45426EB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7F03A245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以上材料请按顺序提交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（若本人无法亲自提交材料，则可写委托书，由被委托人提交材料）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408345C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759B643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0000FF"/>
          <w:sz w:val="44"/>
          <w:szCs w:val="44"/>
          <w:lang w:val="en-US" w:eastAsia="zh-CN"/>
        </w:rPr>
        <w:sectPr>
          <w:footerReference r:id="rId5" w:type="default"/>
          <w:pgSz w:w="11906" w:h="16838"/>
          <w:pgMar w:top="1440" w:right="1133" w:bottom="1440" w:left="1134" w:header="708" w:footer="708" w:gutter="0"/>
          <w:pgNumType w:fmt="decimal"/>
          <w:cols w:space="708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递交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材料地址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shd w:val="clear" w:color="auto" w:fill="FFFFFF"/>
          <w:lang w:val="en-US" w:eastAsia="zh-CN"/>
        </w:rPr>
        <w:t>邹平市鹤伴二路888号铝谷大厦4楼403室(建设银行东侧入口进入)</w:t>
      </w:r>
    </w:p>
    <w:p w14:paraId="09BBA74B">
      <w:pPr>
        <w:pStyle w:val="3"/>
        <w:rPr>
          <w:rFonts w:hint="eastAsia"/>
        </w:rPr>
      </w:pPr>
    </w:p>
    <w:p w14:paraId="27429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体检通知</w:t>
      </w:r>
    </w:p>
    <w:p w14:paraId="05A35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066DC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）上午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highlight w:val="none"/>
          <w:lang w:val="en-US" w:eastAsia="zh-CN"/>
        </w:rPr>
        <w:t>7:30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带本人身份证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面试通知书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、体检费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元（具体费用待医院结算后确定，可多带点，预备有需要做进一步检查的项目），到邹平市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铝谷大厦北门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(鹤伴二路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888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号)集合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参加体检。</w:t>
      </w:r>
      <w:bookmarkStart w:id="0" w:name="_GoBack"/>
      <w:bookmarkEnd w:id="0"/>
    </w:p>
    <w:p w14:paraId="6E845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体检须知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 w14:paraId="17B55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均应到指定医院进行体检，其它医疗单位的检查结果一律无效。</w:t>
      </w:r>
    </w:p>
    <w:p w14:paraId="37E59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体检前请注意休息，勿熬夜，不要饮酒，避免剧烈运动。</w:t>
      </w:r>
    </w:p>
    <w:p w14:paraId="0EE922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.体检当天需进行采血、B超等检查，请在受检前禁食（不吃饭、不喝水）8-12小时。</w:t>
      </w:r>
    </w:p>
    <w:p w14:paraId="59376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.女性受检者如在月经期，请在血、尿抽样处告知工作人员；怀孕或可能已受孕者，事先告知医护人员，并按有关规定办理。</w:t>
      </w:r>
    </w:p>
    <w:p w14:paraId="43D03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.请配合医生认真检查所有项目，勿漏检。若自动放弃某一检查项目，将会影响您的体检结果。</w:t>
      </w:r>
    </w:p>
    <w:p w14:paraId="74ECF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报考人员对体检结果有疑问时，可以申请复查。复检只能进行一次，体检结果以复检结论为准。</w:t>
      </w:r>
    </w:p>
    <w:p w14:paraId="62356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7.体检全程都有监督、监控等，若发现代替体检行为，立即取消招聘资格，并联系档案存放机构将弄虚作假行为记入档案。</w:t>
      </w:r>
    </w:p>
    <w:p w14:paraId="65991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未在规定时间、指定医院参加体检的，视为主动放弃！</w:t>
      </w:r>
    </w:p>
    <w:p w14:paraId="6E7F12C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/>
        <w:textAlignment w:val="auto"/>
        <w:rPr>
          <w:rFonts w:hint="default"/>
          <w:lang w:val="en-US" w:eastAsia="zh-CN"/>
        </w:rPr>
      </w:pPr>
    </w:p>
    <w:p w14:paraId="50882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133" w:bottom="1440" w:left="1134" w:header="708" w:footer="708" w:gutter="0"/>
          <w:pgNumType w:fmt="decimal"/>
          <w:cols w:space="708" w:num="1"/>
          <w:docGrid w:linePitch="360" w:charSpace="0"/>
        </w:sectPr>
      </w:pPr>
    </w:p>
    <w:p w14:paraId="6BD49A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考察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授权书</w:t>
      </w:r>
    </w:p>
    <w:p w14:paraId="63641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b/>
          <w:szCs w:val="21"/>
        </w:rPr>
      </w:pPr>
    </w:p>
    <w:p w14:paraId="282CB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已许可并授权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邹平市汇涵水务有限公司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及其代理机构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个人简历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及现实表现材料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中所提供的信息的真实性进行核实，并在认为必要时向相关部门和单位进行问询。</w:t>
      </w:r>
    </w:p>
    <w:p w14:paraId="573ED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同时，我授权持有或了解相关情况的人士向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邹平市汇涵水务有限公司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及其代理机构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如实披露有关情况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本人将不追究其因此而可能产生的责任。</w:t>
      </w:r>
    </w:p>
    <w:p w14:paraId="72849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230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此授权书电子版与原件同样有效。</w:t>
      </w:r>
    </w:p>
    <w:p w14:paraId="4A12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49A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特此证明!</w:t>
      </w:r>
    </w:p>
    <w:p w14:paraId="3AD77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望予以配合为谢！</w:t>
      </w:r>
    </w:p>
    <w:p w14:paraId="2279E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29B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747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授权人签字：</w:t>
      </w:r>
    </w:p>
    <w:p w14:paraId="50D71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16" w:firstLineChars="25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</w:p>
    <w:p w14:paraId="3F451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</w:pPr>
    </w:p>
    <w:p w14:paraId="21725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ahoma" w:hAnsi="Tahoma" w:eastAsia="微软雅黑" w:cstheme="minorBidi"/>
          <w:b/>
          <w:kern w:val="44"/>
          <w:sz w:val="36"/>
          <w:szCs w:val="22"/>
          <w:lang w:val="en-US" w:eastAsia="zh-CN" w:bidi="ar-SA"/>
        </w:rPr>
      </w:pPr>
    </w:p>
    <w:p w14:paraId="57B4A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承诺书</w:t>
      </w:r>
    </w:p>
    <w:p w14:paraId="150CFFF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28B5D4D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邹平市汇涵水务有限公司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签订劳动合同前，与其他任何单位的劳动关系已解除或终止，也未与其他任何单位签订竞业限制协议及保密协议，对其他任何单位均不负有竞业限制及保密义务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并且不具备以下任意一种情形：</w:t>
      </w:r>
    </w:p>
    <w:p w14:paraId="48D212F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1.因犯罪受过刑事处罚的人员；</w:t>
      </w:r>
    </w:p>
    <w:p w14:paraId="5D97096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2.被开除中国共产党党籍的人员；</w:t>
      </w:r>
    </w:p>
    <w:p w14:paraId="1979E54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3.涉嫌违纪违法正在接受审查尚未做出结论的人员；</w:t>
      </w:r>
    </w:p>
    <w:p w14:paraId="1A49010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4.在各级事业单位公开招聘或公务员招考中被招聘（考）主管部门认定具有考试舞弊行为的人员；</w:t>
      </w:r>
    </w:p>
    <w:p w14:paraId="50C1636A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5.被依法列为失信联合惩戒对象的人员；</w:t>
      </w:r>
    </w:p>
    <w:p w14:paraId="7FE16E0A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构成亲属回避关系的，包括直系亲属关系（夫妻关系、本人的父母及子女）、近姻亲关系（包括配偶的父母、配偶的兄弟姐妹以及他们的配偶）、三代以内旁系亲属及其配偶关系。</w:t>
      </w:r>
    </w:p>
    <w:p w14:paraId="4E813DF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.法律规定不得招聘的其它情形的。</w:t>
      </w:r>
    </w:p>
    <w:p w14:paraId="29F03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本人保证上述承诺真实、准确。如因提供虚假信息导致公司承担相应赔偿责任的，公司可以根据实际损失向本人追偿。</w:t>
      </w:r>
    </w:p>
    <w:p w14:paraId="41783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9F6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16" w:firstLineChars="255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授权人签字：</w:t>
      </w:r>
    </w:p>
    <w:p w14:paraId="35631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16" w:firstLineChars="255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日    期：</w:t>
      </w:r>
    </w:p>
    <w:p w14:paraId="13980307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page"/>
      </w:r>
    </w:p>
    <w:tbl>
      <w:tblPr>
        <w:tblStyle w:val="8"/>
        <w:tblW w:w="9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25"/>
        <w:gridCol w:w="1035"/>
        <w:gridCol w:w="4440"/>
        <w:gridCol w:w="960"/>
      </w:tblGrid>
      <w:tr w14:paraId="0835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9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家庭成员及社会关系（应回避亲属关系）情况表</w:t>
            </w:r>
          </w:p>
        </w:tc>
      </w:tr>
      <w:tr w14:paraId="5B67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2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被考察人姓名：                            应聘岗位：</w:t>
            </w:r>
          </w:p>
        </w:tc>
      </w:tr>
      <w:tr w14:paraId="5B15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与被考察人关系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D69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9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7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0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4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C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3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E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2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D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A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5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9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D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4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0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4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3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F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A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3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A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B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B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C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0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6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8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C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0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2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B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2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4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9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7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7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9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F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2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1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5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6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E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E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F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B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2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3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7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3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8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应回避情况</w:t>
            </w:r>
          </w:p>
        </w:tc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1F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93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A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应回避亲属关系是指：夫妻关系、直系血亲关系（包括祖父母、外祖父母、父母、子女等）、三代以内旁系血亲关系（包括叔伯姑舅姨、兄弟姐妹、堂兄弟姐妹、表兄弟姐妹等）、近姻亲关系（包括配偶的父母、配偶的兄弟姐妹及其配偶、子女的配偶及子女配偶的父母、三代以内旁系血亲的配偶）及其他亲属关系（包括养父母子女、形成抚养关系的继父母子女及由此形成的直系血亲、三代以内旁系血亲和近姻亲关系）。</w:t>
            </w:r>
          </w:p>
        </w:tc>
      </w:tr>
      <w:tr w14:paraId="1AAA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5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本人承诺：所提供的应回避关系信息真实、准确，对隐瞒、虚报违反有关规定所造成的后果，本人自愿承担相应后果。</w:t>
            </w:r>
          </w:p>
        </w:tc>
      </w:tr>
      <w:tr w14:paraId="466F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F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本人签字（按手印）：</w:t>
            </w:r>
          </w:p>
        </w:tc>
      </w:tr>
    </w:tbl>
    <w:p w14:paraId="088CF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16" w:firstLineChars="255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133" w:bottom="1440" w:left="1134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FD6D59-9DE1-4D49-9160-B4303CB602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9BB26EBC-3A41-44AE-B3D1-4C89FDE7258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36CFF29-E352-4DE9-B8E6-99C54C0A05B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AC734A5-431D-4C63-B9FA-7E53A3B3BF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B5C8AC1-34C3-41DC-A299-6E559EED8C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5DE0F14-8FFD-4B40-BB21-6AABEBEBAA1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B7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0546A">
                          <w:pPr>
                            <w:pStyle w:val="4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F0546A">
                    <w:pPr>
                      <w:pStyle w:val="4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ZiMmIwODE5MmJmOGFlNGU3ZGMyMjI4MGE2NDkifQ=="/>
  </w:docVars>
  <w:rsids>
    <w:rsidRoot w:val="00172A27"/>
    <w:rsid w:val="00DA402E"/>
    <w:rsid w:val="01104875"/>
    <w:rsid w:val="01505EDC"/>
    <w:rsid w:val="017C7BAF"/>
    <w:rsid w:val="020307F7"/>
    <w:rsid w:val="032E13D7"/>
    <w:rsid w:val="0462304B"/>
    <w:rsid w:val="04F018E0"/>
    <w:rsid w:val="05632FD0"/>
    <w:rsid w:val="075D3AB0"/>
    <w:rsid w:val="076D4F3E"/>
    <w:rsid w:val="096D0002"/>
    <w:rsid w:val="0AD601DD"/>
    <w:rsid w:val="0C540961"/>
    <w:rsid w:val="0D2246A3"/>
    <w:rsid w:val="0F123191"/>
    <w:rsid w:val="11DA3D05"/>
    <w:rsid w:val="12057907"/>
    <w:rsid w:val="14671D9E"/>
    <w:rsid w:val="185E3632"/>
    <w:rsid w:val="19A4350C"/>
    <w:rsid w:val="215D089B"/>
    <w:rsid w:val="22345E7D"/>
    <w:rsid w:val="2241054D"/>
    <w:rsid w:val="22E17DED"/>
    <w:rsid w:val="22FF642A"/>
    <w:rsid w:val="24506D0B"/>
    <w:rsid w:val="256A71CB"/>
    <w:rsid w:val="2683784F"/>
    <w:rsid w:val="26CD7387"/>
    <w:rsid w:val="28741A97"/>
    <w:rsid w:val="2BDB75C8"/>
    <w:rsid w:val="2BDF6B05"/>
    <w:rsid w:val="2DA21D31"/>
    <w:rsid w:val="2E927D1D"/>
    <w:rsid w:val="2E9D5EB2"/>
    <w:rsid w:val="2EEB3364"/>
    <w:rsid w:val="30590333"/>
    <w:rsid w:val="32BC5E5E"/>
    <w:rsid w:val="33431E21"/>
    <w:rsid w:val="34A71888"/>
    <w:rsid w:val="34CB7ABC"/>
    <w:rsid w:val="353F228B"/>
    <w:rsid w:val="3755132E"/>
    <w:rsid w:val="377D7E56"/>
    <w:rsid w:val="38495C44"/>
    <w:rsid w:val="3A9452F4"/>
    <w:rsid w:val="3BC907C3"/>
    <w:rsid w:val="3F165D70"/>
    <w:rsid w:val="42444E92"/>
    <w:rsid w:val="42F56341"/>
    <w:rsid w:val="46EC2BC4"/>
    <w:rsid w:val="477027E3"/>
    <w:rsid w:val="481D611E"/>
    <w:rsid w:val="488406BB"/>
    <w:rsid w:val="49174306"/>
    <w:rsid w:val="4A5C4DAF"/>
    <w:rsid w:val="4B2F18DD"/>
    <w:rsid w:val="4BAE45E4"/>
    <w:rsid w:val="4C0F72AB"/>
    <w:rsid w:val="4DB27309"/>
    <w:rsid w:val="4F011A08"/>
    <w:rsid w:val="4F691B4B"/>
    <w:rsid w:val="51945883"/>
    <w:rsid w:val="523B15D6"/>
    <w:rsid w:val="559C30FB"/>
    <w:rsid w:val="56BC5952"/>
    <w:rsid w:val="57560721"/>
    <w:rsid w:val="587E6982"/>
    <w:rsid w:val="592A37B0"/>
    <w:rsid w:val="5A823FB4"/>
    <w:rsid w:val="5B422A9E"/>
    <w:rsid w:val="5BE014E5"/>
    <w:rsid w:val="5DCA6234"/>
    <w:rsid w:val="5DE02B97"/>
    <w:rsid w:val="5E52055F"/>
    <w:rsid w:val="5E910E34"/>
    <w:rsid w:val="5EA46060"/>
    <w:rsid w:val="5EA53880"/>
    <w:rsid w:val="5F1631C7"/>
    <w:rsid w:val="62A70C59"/>
    <w:rsid w:val="64794008"/>
    <w:rsid w:val="64A27F34"/>
    <w:rsid w:val="653603A3"/>
    <w:rsid w:val="656745B2"/>
    <w:rsid w:val="66C145AC"/>
    <w:rsid w:val="678B6F1D"/>
    <w:rsid w:val="6C051D7B"/>
    <w:rsid w:val="6D317007"/>
    <w:rsid w:val="6D8201E8"/>
    <w:rsid w:val="6F377216"/>
    <w:rsid w:val="72DB314D"/>
    <w:rsid w:val="73A9023F"/>
    <w:rsid w:val="73E01CC2"/>
    <w:rsid w:val="744C72C0"/>
    <w:rsid w:val="7598483D"/>
    <w:rsid w:val="75B74EA5"/>
    <w:rsid w:val="75EA3234"/>
    <w:rsid w:val="76855854"/>
    <w:rsid w:val="772F6673"/>
    <w:rsid w:val="77581617"/>
    <w:rsid w:val="78AD2105"/>
    <w:rsid w:val="7C0F3FF8"/>
    <w:rsid w:val="7CDC7C1C"/>
    <w:rsid w:val="7D1852BF"/>
    <w:rsid w:val="7E3156AE"/>
    <w:rsid w:val="7ECD66EC"/>
    <w:rsid w:val="7EF57BE4"/>
    <w:rsid w:val="7F30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jc w:val="center"/>
      <w:outlineLvl w:val="0"/>
    </w:pPr>
    <w:rPr>
      <w:b/>
      <w:kern w:val="44"/>
      <w:sz w:val="36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1510</Words>
  <Characters>1587</Characters>
  <Lines>0</Lines>
  <Paragraphs>0</Paragraphs>
  <TotalTime>15</TotalTime>
  <ScaleCrop>false</ScaleCrop>
  <LinksUpToDate>false</LinksUpToDate>
  <CharactersWithSpaces>1748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Lenovo</dc:creator>
  <cp:lastModifiedBy>邹平人才集团</cp:lastModifiedBy>
  <dcterms:modified xsi:type="dcterms:W3CDTF">2026-07-20T03:05:02Z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8C88EE12960641D98AA589CF010D3991_13</vt:lpwstr>
  </property>
  <property fmtid="{D5CDD505-2E9C-101B-9397-08002B2CF9AE}" pid="4" name="KSOTemplateDocerSaveRecord">
    <vt:lpwstr>eyJoZGlkIjoiMmI0ZGI4NmM1Y2I0MDkyMWZlNDBmOGZlNTJjODM5YTQiLCJ1c2VySWQiOiIxNjExMTI1OTA5In0=</vt:lpwstr>
  </property>
</Properties>
</file>